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10C5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                              </w:t>
      </w:r>
      <w:r w:rsidR="00242E94">
        <w:rPr>
          <w:sz w:val="28"/>
          <w:szCs w:val="28"/>
        </w:rPr>
        <w:t>21</w:t>
      </w:r>
      <w:r>
        <w:rPr>
          <w:sz w:val="28"/>
          <w:szCs w:val="28"/>
        </w:rPr>
        <w:t>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Pr="00242E94" w:rsidRDefault="00242E94" w:rsidP="00EA146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242E94">
        <w:rPr>
          <w:rFonts w:ascii="Times New Roman" w:hAnsi="Times New Roman"/>
          <w:b/>
          <w:sz w:val="28"/>
          <w:szCs w:val="28"/>
        </w:rPr>
        <w:t>Замечательные точки треугольника.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E7984">
        <w:rPr>
          <w:sz w:val="28"/>
          <w:szCs w:val="28"/>
        </w:rPr>
        <w:t>Вспомнить</w:t>
      </w:r>
      <w:r>
        <w:rPr>
          <w:sz w:val="28"/>
          <w:szCs w:val="28"/>
        </w:rPr>
        <w:t>:</w:t>
      </w: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7984">
        <w:rPr>
          <w:sz w:val="28"/>
          <w:szCs w:val="28"/>
        </w:rPr>
        <w:t>Свойства биссектрисы угла.</w:t>
      </w: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7984">
        <w:rPr>
          <w:sz w:val="28"/>
          <w:szCs w:val="28"/>
        </w:rPr>
        <w:t>Свойства серединного перпендикуляра к отрезку.</w:t>
      </w: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7984">
        <w:rPr>
          <w:sz w:val="28"/>
          <w:szCs w:val="28"/>
        </w:rPr>
        <w:t xml:space="preserve">Теорема о пересечении высот треугольника. </w:t>
      </w:r>
      <w:r>
        <w:rPr>
          <w:sz w:val="28"/>
          <w:szCs w:val="28"/>
        </w:rPr>
        <w:t xml:space="preserve"> </w:t>
      </w:r>
    </w:p>
    <w:p w:rsidR="00DE7984" w:rsidRDefault="00DE7984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- Замечательные точки треугольника.</w:t>
      </w:r>
    </w:p>
    <w:p w:rsidR="00DE7984" w:rsidRDefault="00DE7984" w:rsidP="00723D73">
      <w:pPr>
        <w:jc w:val="both"/>
        <w:rPr>
          <w:sz w:val="28"/>
          <w:szCs w:val="28"/>
        </w:rPr>
      </w:pP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E7984">
        <w:rPr>
          <w:sz w:val="28"/>
          <w:szCs w:val="28"/>
        </w:rPr>
        <w:t>В тетрадях написать четыре замечательные точки треугольника (стр. 177).</w:t>
      </w:r>
    </w:p>
    <w:p w:rsidR="00723D73" w:rsidRDefault="00723D73" w:rsidP="00723D73">
      <w:pPr>
        <w:jc w:val="both"/>
        <w:rPr>
          <w:sz w:val="28"/>
          <w:szCs w:val="28"/>
        </w:rPr>
      </w:pP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7984">
        <w:rPr>
          <w:sz w:val="28"/>
          <w:szCs w:val="28"/>
        </w:rPr>
        <w:t>Выполнить письменно №681 на стр.177</w:t>
      </w:r>
    </w:p>
    <w:p w:rsidR="00723D73" w:rsidRDefault="00723D73" w:rsidP="00723D73">
      <w:pPr>
        <w:jc w:val="both"/>
        <w:rPr>
          <w:sz w:val="28"/>
          <w:szCs w:val="28"/>
        </w:rPr>
      </w:pP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4.Домашняя работа: №</w:t>
      </w:r>
      <w:r w:rsidR="00DE7984">
        <w:rPr>
          <w:sz w:val="28"/>
          <w:szCs w:val="28"/>
        </w:rPr>
        <w:t>682 на стр.177, знать теоремы, связанные  с замечательными точками треугольника.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                              </w:t>
      </w:r>
      <w:r w:rsidR="00242E94">
        <w:rPr>
          <w:sz w:val="28"/>
          <w:szCs w:val="28"/>
        </w:rPr>
        <w:t>23</w:t>
      </w:r>
      <w:r>
        <w:rPr>
          <w:sz w:val="28"/>
          <w:szCs w:val="28"/>
        </w:rPr>
        <w:t>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Pr="00242E94" w:rsidRDefault="00242E94" w:rsidP="00EA1466">
      <w:pPr>
        <w:jc w:val="center"/>
        <w:rPr>
          <w:b/>
          <w:sz w:val="28"/>
          <w:szCs w:val="28"/>
        </w:rPr>
      </w:pPr>
      <w:r w:rsidRPr="00242E94">
        <w:rPr>
          <w:b/>
          <w:sz w:val="28"/>
          <w:szCs w:val="28"/>
        </w:rPr>
        <w:t>Окружность, вписанная в треугольник.</w:t>
      </w:r>
    </w:p>
    <w:p w:rsidR="00242E94" w:rsidRDefault="00242E94" w:rsidP="00EA1466">
      <w:pPr>
        <w:jc w:val="center"/>
        <w:rPr>
          <w:sz w:val="28"/>
          <w:szCs w:val="28"/>
        </w:rPr>
      </w:pPr>
    </w:p>
    <w:p w:rsidR="00EA1466" w:rsidRPr="00DE7984" w:rsidRDefault="00092BDD" w:rsidP="00DE7984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Запишите в тетрадь определения:</w:t>
      </w:r>
    </w:p>
    <w:p w:rsidR="00DE7984" w:rsidRPr="00092BDD" w:rsidRDefault="00092BDD" w:rsidP="00092BDD">
      <w:pPr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DE7984" w:rsidRPr="00DE7984">
        <w:rPr>
          <w:b/>
          <w:bCs/>
          <w:sz w:val="28"/>
          <w:szCs w:val="28"/>
        </w:rPr>
        <w:t>кружность называется вписанной в треугольник,</w:t>
      </w:r>
      <w:r>
        <w:rPr>
          <w:sz w:val="28"/>
          <w:szCs w:val="28"/>
        </w:rPr>
        <w:t xml:space="preserve"> </w:t>
      </w:r>
      <w:r w:rsidR="00DE7984" w:rsidRPr="00092BDD">
        <w:rPr>
          <w:b/>
          <w:bCs/>
          <w:sz w:val="28"/>
          <w:szCs w:val="28"/>
        </w:rPr>
        <w:t>если все стороны треугольника касаются окружности</w:t>
      </w:r>
      <w:r>
        <w:rPr>
          <w:b/>
          <w:bCs/>
          <w:sz w:val="28"/>
          <w:szCs w:val="28"/>
        </w:rPr>
        <w:t>.</w:t>
      </w:r>
    </w:p>
    <w:p w:rsidR="00EA1466" w:rsidRDefault="00092BDD" w:rsidP="00092BDD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092BDD">
        <w:rPr>
          <w:b/>
          <w:bCs/>
          <w:sz w:val="28"/>
          <w:szCs w:val="28"/>
        </w:rPr>
        <w:t xml:space="preserve">Если окружность вписана в треугольник, </w:t>
      </w:r>
      <w:r>
        <w:rPr>
          <w:sz w:val="28"/>
          <w:szCs w:val="28"/>
        </w:rPr>
        <w:t xml:space="preserve"> </w:t>
      </w:r>
      <w:r w:rsidRPr="00092BDD">
        <w:rPr>
          <w:b/>
          <w:bCs/>
          <w:sz w:val="28"/>
          <w:szCs w:val="28"/>
        </w:rPr>
        <w:t>то треугольник описан около окружности.</w:t>
      </w:r>
    </w:p>
    <w:p w:rsidR="00092BDD" w:rsidRDefault="00092BDD" w:rsidP="00092BDD">
      <w:pPr>
        <w:jc w:val="both"/>
        <w:rPr>
          <w:sz w:val="28"/>
          <w:szCs w:val="28"/>
        </w:rPr>
      </w:pPr>
    </w:p>
    <w:p w:rsidR="009F17DF" w:rsidRDefault="009F17DF" w:rsidP="009F17DF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2BDD">
        <w:rPr>
          <w:sz w:val="28"/>
          <w:szCs w:val="28"/>
        </w:rPr>
        <w:t>Окружность, вписанная в треугольник.</w:t>
      </w:r>
    </w:p>
    <w:p w:rsidR="00092BDD" w:rsidRDefault="00092BDD" w:rsidP="00092BDD">
      <w:pPr>
        <w:rPr>
          <w:b/>
          <w:bCs/>
          <w:i/>
          <w:sz w:val="28"/>
          <w:szCs w:val="28"/>
        </w:rPr>
      </w:pPr>
      <w:r w:rsidRPr="00092BDD">
        <w:rPr>
          <w:b/>
          <w:i/>
          <w:sz w:val="28"/>
          <w:szCs w:val="28"/>
        </w:rPr>
        <w:t xml:space="preserve">Теорема. </w:t>
      </w:r>
      <w:r w:rsidRPr="00092BDD">
        <w:rPr>
          <w:b/>
          <w:bCs/>
          <w:i/>
          <w:sz w:val="28"/>
          <w:szCs w:val="28"/>
        </w:rPr>
        <w:t>В</w:t>
      </w:r>
      <w:r>
        <w:rPr>
          <w:b/>
          <w:bCs/>
          <w:i/>
          <w:sz w:val="28"/>
          <w:szCs w:val="28"/>
        </w:rPr>
        <w:t xml:space="preserve"> любой </w:t>
      </w:r>
      <w:r w:rsidRPr="00092BDD">
        <w:rPr>
          <w:b/>
          <w:bCs/>
          <w:i/>
          <w:sz w:val="28"/>
          <w:szCs w:val="28"/>
        </w:rPr>
        <w:t>треугольник можно вписать окружность,  и притом только одну</w:t>
      </w:r>
      <w:r>
        <w:rPr>
          <w:b/>
          <w:bCs/>
          <w:i/>
          <w:sz w:val="28"/>
          <w:szCs w:val="28"/>
        </w:rPr>
        <w:t>.</w:t>
      </w:r>
    </w:p>
    <w:p w:rsidR="00092BDD" w:rsidRPr="00092BDD" w:rsidRDefault="00092BDD" w:rsidP="00092BDD">
      <w:pPr>
        <w:rPr>
          <w:sz w:val="28"/>
          <w:szCs w:val="28"/>
        </w:rPr>
      </w:pPr>
      <w:r w:rsidRPr="00092BDD">
        <w:rPr>
          <w:bCs/>
          <w:sz w:val="28"/>
          <w:szCs w:val="28"/>
        </w:rPr>
        <w:t xml:space="preserve">Внимательно прочитать параграф 77 на стр.178-180, переписать в тетрадь теоремы, свойства, определения. </w:t>
      </w:r>
    </w:p>
    <w:p w:rsidR="002B02B2" w:rsidRDefault="002B02B2" w:rsidP="002B02B2">
      <w:pPr>
        <w:rPr>
          <w:sz w:val="28"/>
          <w:szCs w:val="28"/>
        </w:rPr>
      </w:pPr>
    </w:p>
    <w:p w:rsidR="002B02B2" w:rsidRDefault="002B02B2" w:rsidP="002B02B2">
      <w:pPr>
        <w:rPr>
          <w:sz w:val="28"/>
          <w:szCs w:val="28"/>
        </w:rPr>
      </w:pPr>
      <w:r>
        <w:rPr>
          <w:sz w:val="28"/>
          <w:szCs w:val="28"/>
        </w:rPr>
        <w:t>3. Выполнить письменно №6</w:t>
      </w:r>
      <w:r w:rsidR="00092BDD">
        <w:rPr>
          <w:sz w:val="28"/>
          <w:szCs w:val="28"/>
        </w:rPr>
        <w:t>90</w:t>
      </w:r>
      <w:r>
        <w:rPr>
          <w:sz w:val="28"/>
          <w:szCs w:val="28"/>
        </w:rPr>
        <w:t xml:space="preserve"> на стр.1</w:t>
      </w:r>
      <w:r w:rsidR="00092BDD">
        <w:rPr>
          <w:sz w:val="28"/>
          <w:szCs w:val="28"/>
        </w:rPr>
        <w:t>82</w:t>
      </w:r>
    </w:p>
    <w:p w:rsidR="002B02B2" w:rsidRDefault="002B02B2" w:rsidP="002B02B2">
      <w:pPr>
        <w:rPr>
          <w:sz w:val="28"/>
          <w:szCs w:val="28"/>
        </w:rPr>
      </w:pPr>
    </w:p>
    <w:p w:rsidR="002B02B2" w:rsidRPr="002B02B2" w:rsidRDefault="002B02B2" w:rsidP="00092BDD">
      <w:pPr>
        <w:jc w:val="both"/>
        <w:rPr>
          <w:sz w:val="28"/>
          <w:szCs w:val="28"/>
        </w:rPr>
      </w:pPr>
      <w:r>
        <w:rPr>
          <w:sz w:val="28"/>
          <w:szCs w:val="28"/>
        </w:rPr>
        <w:t>4. Домашняя работа: №6</w:t>
      </w:r>
      <w:r w:rsidR="00092BDD">
        <w:rPr>
          <w:sz w:val="28"/>
          <w:szCs w:val="28"/>
        </w:rPr>
        <w:t>89 на стр.182</w:t>
      </w:r>
      <w:r>
        <w:rPr>
          <w:sz w:val="28"/>
          <w:szCs w:val="28"/>
        </w:rPr>
        <w:t xml:space="preserve">, выучить </w:t>
      </w:r>
      <w:r w:rsidR="00092BDD">
        <w:rPr>
          <w:sz w:val="28"/>
          <w:szCs w:val="28"/>
        </w:rPr>
        <w:t>изученные теоремы и определения.</w:t>
      </w:r>
      <w:bookmarkStart w:id="0" w:name="_GoBack"/>
      <w:bookmarkEnd w:id="0"/>
    </w:p>
    <w:sectPr w:rsidR="002B02B2" w:rsidRPr="002B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35505"/>
    <w:multiLevelType w:val="hybridMultilevel"/>
    <w:tmpl w:val="AEC8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92BDD"/>
    <w:rsid w:val="0012288A"/>
    <w:rsid w:val="001476E6"/>
    <w:rsid w:val="00242E94"/>
    <w:rsid w:val="002B02B2"/>
    <w:rsid w:val="00361305"/>
    <w:rsid w:val="00723D73"/>
    <w:rsid w:val="009F17DF"/>
    <w:rsid w:val="00A50338"/>
    <w:rsid w:val="00AD0648"/>
    <w:rsid w:val="00DE7984"/>
    <w:rsid w:val="00E10C58"/>
    <w:rsid w:val="00EA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DE79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DE7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РАМИЛЬ</cp:lastModifiedBy>
  <cp:revision>10</cp:revision>
  <dcterms:created xsi:type="dcterms:W3CDTF">2020-04-07T12:05:00Z</dcterms:created>
  <dcterms:modified xsi:type="dcterms:W3CDTF">2020-04-17T18:46:00Z</dcterms:modified>
</cp:coreProperties>
</file>